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A77EE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План-конспект выступления на тему</w:t>
      </w:r>
      <w:r w:rsidR="00BD3524" w:rsidRPr="00F34025">
        <w:rPr>
          <w:rFonts w:ascii="Times New Roman" w:hAnsi="Times New Roman" w:cs="Times New Roman"/>
          <w:sz w:val="28"/>
          <w:szCs w:val="28"/>
        </w:rPr>
        <w:t xml:space="preserve"> </w:t>
      </w:r>
      <w:r w:rsidR="00BD3524" w:rsidRPr="00F34025">
        <w:rPr>
          <w:rFonts w:ascii="Times New Roman" w:hAnsi="Times New Roman" w:cs="Times New Roman"/>
          <w:b/>
          <w:sz w:val="28"/>
          <w:szCs w:val="28"/>
        </w:rPr>
        <w:t>(слайд 1)</w:t>
      </w:r>
      <w:r w:rsidRPr="00F34025">
        <w:rPr>
          <w:rFonts w:ascii="Times New Roman" w:hAnsi="Times New Roman" w:cs="Times New Roman"/>
          <w:sz w:val="28"/>
          <w:szCs w:val="28"/>
        </w:rPr>
        <w:t xml:space="preserve"> «Психологический климат в коллективе. Игры и упражнения на сплочение коллектива» </w:t>
      </w:r>
    </w:p>
    <w:p w14:paraId="2057A2C1" w14:textId="77777777" w:rsidR="00E67DDE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 xml:space="preserve">(слайд 2) </w:t>
      </w:r>
      <w:r w:rsidR="00E67DDE" w:rsidRPr="00F34025">
        <w:rPr>
          <w:rFonts w:ascii="Times New Roman" w:hAnsi="Times New Roman" w:cs="Times New Roman"/>
          <w:sz w:val="28"/>
          <w:szCs w:val="28"/>
        </w:rPr>
        <w:t xml:space="preserve">Эпиграф «Должен быть коллектив воспитателей, и там, где воспитатели не соединены в коллектив и коллектив не имеет единого точного подхода к ребёнку, там не может быть никакого воспитательного процесса». </w:t>
      </w:r>
    </w:p>
    <w:p w14:paraId="5D0B8FEB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А.С. Макаренко </w:t>
      </w:r>
    </w:p>
    <w:p w14:paraId="1F9D00FE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3BC2D9" w14:textId="77777777" w:rsidR="00E67DDE" w:rsidRPr="00F34025" w:rsidRDefault="00E67DDE" w:rsidP="00F3402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 xml:space="preserve">Игра-приветствие «Здравствуй, друг» </w:t>
      </w:r>
    </w:p>
    <w:p w14:paraId="40AEEFF9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Игра учит: раскрепощаться, способствует положительному настрою, хорошему настроению, объединяет игроков. </w:t>
      </w:r>
    </w:p>
    <w:p w14:paraId="123907F0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Играющие: все присутствующие, разбившись на пары. </w:t>
      </w:r>
    </w:p>
    <w:p w14:paraId="30F24BEB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Суть игры: Игровые пары создают два круга: внешний и внутренний. Участники кругов стоят лицом друг к другу и повторяют за руководителем фразы, сопровождаемые определёнными жестами и мимикой: </w:t>
      </w:r>
    </w:p>
    <w:p w14:paraId="5A574605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- Здравствуй, друг! (здороваются за руку) </w:t>
      </w:r>
    </w:p>
    <w:p w14:paraId="61260AE0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- Как ты тут? (хлопают друг друга по плечу) </w:t>
      </w:r>
    </w:p>
    <w:p w14:paraId="0B7C2425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- Ты пропал! (разводят разочарованно руками) </w:t>
      </w:r>
    </w:p>
    <w:p w14:paraId="34836114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- Я скучал! (гладят друг друга по плечу) </w:t>
      </w:r>
    </w:p>
    <w:p w14:paraId="2F301A9A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- Ты пришёл! (широко разводят руками) </w:t>
      </w:r>
    </w:p>
    <w:p w14:paraId="637953B8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- Хорошо!!! (обнимаются). </w:t>
      </w:r>
    </w:p>
    <w:p w14:paraId="408DA883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После того, как все фразы произнесены и обыграны, внешний круг игроков делает шаг в сторону, таким образом, меняясь партнёрами (внутренний круг игроков стоит на месте). Игра повторяется сначала. Пары меняются партнёрами до тех пор, пока не вернутся в исходное положение кругов перед началом игры. </w:t>
      </w:r>
    </w:p>
    <w:p w14:paraId="15868E4C" w14:textId="77777777" w:rsidR="00E67DDE" w:rsidRPr="00F34025" w:rsidRDefault="00E67DDE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0DB1E1" w14:textId="77777777" w:rsidR="00E67DDE" w:rsidRPr="00F34025" w:rsidRDefault="00BD3524" w:rsidP="00F3402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 xml:space="preserve">(слайд 3) </w:t>
      </w:r>
      <w:r w:rsidR="00E67DDE" w:rsidRPr="00F34025">
        <w:rPr>
          <w:rFonts w:ascii="Times New Roman" w:hAnsi="Times New Roman" w:cs="Times New Roman"/>
          <w:b/>
          <w:sz w:val="28"/>
          <w:szCs w:val="28"/>
        </w:rPr>
        <w:t xml:space="preserve">Беседа-мозговой штурм «Что такое коллектив?» </w:t>
      </w:r>
    </w:p>
    <w:p w14:paraId="366DEE63" w14:textId="77777777" w:rsidR="00E67DDE" w:rsidRPr="00F34025" w:rsidRDefault="00E67DDE" w:rsidP="00F3402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 xml:space="preserve">Теоретическая часть. </w:t>
      </w:r>
    </w:p>
    <w:p w14:paraId="325F2A27" w14:textId="77777777" w:rsidR="00E67DDE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 xml:space="preserve">(слайд 4) </w:t>
      </w:r>
      <w:r w:rsidR="00E67DDE" w:rsidRPr="00F34025">
        <w:rPr>
          <w:rFonts w:ascii="Times New Roman" w:hAnsi="Times New Roman" w:cs="Times New Roman"/>
          <w:b/>
          <w:i/>
          <w:sz w:val="28"/>
          <w:szCs w:val="28"/>
        </w:rPr>
        <w:t>Коллекти́в</w:t>
      </w:r>
      <w:r w:rsidR="00E67DDE" w:rsidRPr="00F34025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67DDE" w:rsidRPr="00F34025">
        <w:rPr>
          <w:rFonts w:ascii="Times New Roman" w:hAnsi="Times New Roman" w:cs="Times New Roman"/>
          <w:sz w:val="28"/>
          <w:szCs w:val="28"/>
        </w:rPr>
        <w:t>от лат. collectivus — собирательный) — группа лиц, объединённых какой-либо общей деятельностью, работой, учёбой, решением определённой общественной задачи</w:t>
      </w:r>
    </w:p>
    <w:p w14:paraId="07E0DA03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На успешность их совместной деятельности, на удовлетворенность процессом и результатами труда влияют условия, в которых происходит взаимодействие членов рабочей группы.</w:t>
      </w:r>
    </w:p>
    <w:p w14:paraId="58184F46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i/>
          <w:sz w:val="28"/>
          <w:szCs w:val="28"/>
        </w:rPr>
        <w:t>Психологический климат</w:t>
      </w:r>
      <w:r w:rsidRPr="00F34025">
        <w:rPr>
          <w:rFonts w:ascii="Times New Roman" w:hAnsi="Times New Roman" w:cs="Times New Roman"/>
          <w:sz w:val="28"/>
          <w:szCs w:val="28"/>
        </w:rPr>
        <w:t xml:space="preserve"> – это, межличностные отношения, типичные для трудового коллектива, которые определяют его основное настроение.</w:t>
      </w:r>
    </w:p>
    <w:p w14:paraId="37A61463" w14:textId="77777777" w:rsidR="00E67DDE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 xml:space="preserve">(слайд 5) </w:t>
      </w:r>
      <w:r w:rsidR="00E67DDE" w:rsidRPr="00F34025">
        <w:rPr>
          <w:rFonts w:ascii="Times New Roman" w:hAnsi="Times New Roman" w:cs="Times New Roman"/>
          <w:b/>
          <w:i/>
          <w:sz w:val="28"/>
          <w:szCs w:val="28"/>
        </w:rPr>
        <w:t>Основными показателями положительного социально-психологического климата являются:</w:t>
      </w:r>
    </w:p>
    <w:p w14:paraId="7968D947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удовлетворенность членов коллектива своим пребыванием в коллективе, процессом и результатами труда;</w:t>
      </w:r>
    </w:p>
    <w:p w14:paraId="4664654A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признание авторитета руководителей, совмещающих признаки формальных и неформальных лидеров;</w:t>
      </w:r>
    </w:p>
    <w:p w14:paraId="148EA253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мажорное, жизнеутверждающее настроение в коллективе; </w:t>
      </w:r>
    </w:p>
    <w:p w14:paraId="3EF606D8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• высокая степень участия членов коллектива в управлении и самоуправлении коллективом;</w:t>
      </w:r>
    </w:p>
    <w:p w14:paraId="7F716B40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lastRenderedPageBreak/>
        <w:t xml:space="preserve"> • сплоченность и организованность членов коллектива; </w:t>
      </w:r>
    </w:p>
    <w:p w14:paraId="3D2C6DD6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• степень открытости коммуникаций;</w:t>
      </w:r>
    </w:p>
    <w:p w14:paraId="6C7E80AF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сознательная дисциплина;</w:t>
      </w:r>
    </w:p>
    <w:p w14:paraId="4C1BA086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продуктивность работы;</w:t>
      </w:r>
    </w:p>
    <w:p w14:paraId="5AEA24B2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уверенность в будущем;</w:t>
      </w:r>
    </w:p>
    <w:p w14:paraId="638EAFB5" w14:textId="77777777" w:rsidR="00E67DDE" w:rsidRPr="00F34025" w:rsidRDefault="00E67DDE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• практическое отсутствие текучести кадров. </w:t>
      </w:r>
    </w:p>
    <w:p w14:paraId="73F793EF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F3402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>(слайд 6) Благоприятный социально-психологический климат</w:t>
      </w:r>
      <w:r w:rsidRPr="00F34025">
        <w:rPr>
          <w:rFonts w:ascii="Times New Roman" w:eastAsia="Times New Roman" w:hAnsi="Times New Roman" w:cs="Times New Roman"/>
          <w:color w:val="0A0A0A"/>
          <w:sz w:val="28"/>
          <w:szCs w:val="28"/>
        </w:rPr>
        <w:t> характеризуют оптимизм, радость общения, доверие, чувство защищенности, безопасности и комфорта, взаимная поддержка, теплота и внимание в отношениях, межличностные симпатии, открытость коммуникации, уверенность, бодрость, возможность свободно мыслить, творить, интеллектуально и профессионально расти, вносить вклад в развитие организации, совершать ошибки без страха наказания и т.д.</w:t>
      </w:r>
    </w:p>
    <w:p w14:paraId="7BF32837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 w:rsidRPr="00F34025">
        <w:rPr>
          <w:rFonts w:ascii="Times New Roman" w:eastAsia="Times New Roman" w:hAnsi="Times New Roman" w:cs="Times New Roman"/>
          <w:b/>
          <w:bCs/>
          <w:color w:val="0A0A0A"/>
          <w:sz w:val="28"/>
          <w:szCs w:val="28"/>
        </w:rPr>
        <w:t>(слайд 7) Неблагоприятный социально-психологический климат</w:t>
      </w:r>
      <w:r w:rsidRPr="00F34025">
        <w:rPr>
          <w:rFonts w:ascii="Times New Roman" w:eastAsia="Times New Roman" w:hAnsi="Times New Roman" w:cs="Times New Roman"/>
          <w:color w:val="0A0A0A"/>
          <w:sz w:val="28"/>
          <w:szCs w:val="28"/>
        </w:rPr>
        <w:t> характеризуют пессимизм, раздражительность, скука, высокая напряженность и конфликтность отношений в группе, неуверенность, боязнь ошибиться или произвести плохое впечатление, страх наказания, неприятие, непонимание, враждебность, подозрительность, недоверие друг к другу, нежелание вкладывать усилия в совместный продукт, в развитие коллектива и организации в целом, неудовлетворенность и т.д.</w:t>
      </w:r>
    </w:p>
    <w:p w14:paraId="3A5AB181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4025">
        <w:rPr>
          <w:rFonts w:ascii="Times New Roman" w:eastAsia="Times New Roman" w:hAnsi="Times New Roman" w:cs="Times New Roman"/>
          <w:b/>
          <w:sz w:val="28"/>
          <w:szCs w:val="28"/>
        </w:rPr>
        <w:t>(слайд 8)</w:t>
      </w:r>
      <w:r w:rsidRPr="00F34025">
        <w:rPr>
          <w:rFonts w:ascii="Times New Roman" w:eastAsia="Times New Roman" w:hAnsi="Times New Roman" w:cs="Times New Roman"/>
          <w:sz w:val="28"/>
          <w:szCs w:val="28"/>
        </w:rPr>
        <w:t xml:space="preserve"> Создание эмоционального </w:t>
      </w:r>
      <w:r w:rsidRPr="00F34025">
        <w:rPr>
          <w:rFonts w:ascii="Times New Roman" w:eastAsia="Times New Roman" w:hAnsi="Times New Roman" w:cs="Times New Roman"/>
          <w:b/>
          <w:bCs/>
          <w:sz w:val="28"/>
          <w:szCs w:val="28"/>
        </w:rPr>
        <w:t>благополучия в педагогическом коллективе</w:t>
      </w:r>
      <w:r w:rsidRPr="00F34025">
        <w:rPr>
          <w:rFonts w:ascii="Times New Roman" w:eastAsia="Times New Roman" w:hAnsi="Times New Roman" w:cs="Times New Roman"/>
          <w:sz w:val="28"/>
          <w:szCs w:val="28"/>
        </w:rPr>
        <w:t>, сплоченности </w:t>
      </w:r>
      <w:r w:rsidRPr="00F34025">
        <w:rPr>
          <w:rFonts w:ascii="Times New Roman" w:eastAsia="Times New Roman" w:hAnsi="Times New Roman" w:cs="Times New Roman"/>
          <w:b/>
          <w:bCs/>
          <w:sz w:val="28"/>
          <w:szCs w:val="28"/>
        </w:rPr>
        <w:t>коллектива</w:t>
      </w:r>
      <w:r w:rsidRPr="00F34025">
        <w:rPr>
          <w:rFonts w:ascii="Times New Roman" w:eastAsia="Times New Roman" w:hAnsi="Times New Roman" w:cs="Times New Roman"/>
          <w:sz w:val="28"/>
          <w:szCs w:val="28"/>
        </w:rPr>
        <w:t> - это важнейшее дело, это командная работа - как администрации, так и каждого члена </w:t>
      </w:r>
      <w:r w:rsidRPr="00F34025">
        <w:rPr>
          <w:rFonts w:ascii="Times New Roman" w:eastAsia="Times New Roman" w:hAnsi="Times New Roman" w:cs="Times New Roman"/>
          <w:b/>
          <w:bCs/>
          <w:sz w:val="28"/>
          <w:szCs w:val="28"/>
        </w:rPr>
        <w:t>коллектива</w:t>
      </w:r>
      <w:r w:rsidRPr="00F3402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586E84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Из наиболее важных форм проявления эмоционально-психологического климата в коллективе выступают </w:t>
      </w:r>
      <w:r w:rsidRPr="00F34025">
        <w:rPr>
          <w:rFonts w:ascii="Times New Roman" w:hAnsi="Times New Roman" w:cs="Times New Roman"/>
          <w:i/>
          <w:sz w:val="28"/>
          <w:szCs w:val="28"/>
        </w:rPr>
        <w:t xml:space="preserve">совместимость, сработанность и сплоченность. </w:t>
      </w:r>
    </w:p>
    <w:p w14:paraId="0F9490D4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Под </w:t>
      </w:r>
      <w:r w:rsidRPr="00F34025">
        <w:rPr>
          <w:rFonts w:ascii="Times New Roman" w:hAnsi="Times New Roman" w:cs="Times New Roman"/>
          <w:b/>
          <w:i/>
          <w:sz w:val="28"/>
          <w:szCs w:val="28"/>
        </w:rPr>
        <w:t>совместимостью</w:t>
      </w:r>
      <w:r w:rsidRPr="00F34025">
        <w:rPr>
          <w:rFonts w:ascii="Times New Roman" w:hAnsi="Times New Roman" w:cs="Times New Roman"/>
          <w:sz w:val="28"/>
          <w:szCs w:val="28"/>
        </w:rPr>
        <w:t xml:space="preserve"> принято понимать эффект взаимодействия людей, характеризующийся их максимальной удовлетворенностью друг другом. </w:t>
      </w:r>
    </w:p>
    <w:p w14:paraId="5184C472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i/>
          <w:sz w:val="28"/>
          <w:szCs w:val="28"/>
        </w:rPr>
        <w:t xml:space="preserve">Сработанность </w:t>
      </w:r>
      <w:r w:rsidRPr="00F34025">
        <w:rPr>
          <w:rFonts w:ascii="Times New Roman" w:hAnsi="Times New Roman" w:cs="Times New Roman"/>
          <w:sz w:val="28"/>
          <w:szCs w:val="28"/>
        </w:rPr>
        <w:t>— процесс и результат взаимодействия людей, который характеризуется максимально возможным успехом деятельности при незначительных эмоционально-энергетических издержках.</w:t>
      </w:r>
    </w:p>
    <w:p w14:paraId="6D71226D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 </w:t>
      </w:r>
      <w:r w:rsidRPr="00F34025">
        <w:rPr>
          <w:rFonts w:ascii="Times New Roman" w:hAnsi="Times New Roman" w:cs="Times New Roman"/>
          <w:b/>
          <w:i/>
          <w:sz w:val="28"/>
          <w:szCs w:val="28"/>
        </w:rPr>
        <w:t>Сплоченность</w:t>
      </w:r>
      <w:r w:rsidRPr="00F34025">
        <w:rPr>
          <w:rFonts w:ascii="Times New Roman" w:hAnsi="Times New Roman" w:cs="Times New Roman"/>
          <w:sz w:val="28"/>
          <w:szCs w:val="28"/>
        </w:rPr>
        <w:t xml:space="preserve"> коллектива является мерой упорядоченности, согласованности и устойчивости внутригрупповых и межгрупповых межличностных взаимосвязей, обеспечивающих стабильность и преемственность (традицию) жизнедеятельности коллектива</w:t>
      </w:r>
    </w:p>
    <w:p w14:paraId="2842A7B6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34025">
        <w:rPr>
          <w:rFonts w:ascii="Times New Roman" w:hAnsi="Times New Roman" w:cs="Times New Roman"/>
          <w:b/>
          <w:i/>
          <w:sz w:val="28"/>
          <w:szCs w:val="28"/>
        </w:rPr>
        <w:t>И, именно от того, какое возникает качество проявления данных критериев, будет зависеть благополучным или неблагополучным будет психологический климат в коллективе.</w:t>
      </w:r>
      <w:r w:rsidR="00F34025" w:rsidRPr="00F34025">
        <w:rPr>
          <w:rFonts w:ascii="Times New Roman" w:hAnsi="Times New Roman" w:cs="Times New Roman"/>
          <w:b/>
          <w:i/>
          <w:sz w:val="28"/>
          <w:szCs w:val="28"/>
        </w:rPr>
        <w:t xml:space="preserve"> Стоит отметить, что педагог-психолог в силе повлиять только на сплоченность коллектива.</w:t>
      </w:r>
    </w:p>
    <w:p w14:paraId="2028AB30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33C2182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>(слайд 9)</w:t>
      </w:r>
      <w:r w:rsidRPr="00F34025">
        <w:rPr>
          <w:rFonts w:ascii="Times New Roman" w:hAnsi="Times New Roman" w:cs="Times New Roman"/>
          <w:sz w:val="28"/>
          <w:szCs w:val="28"/>
        </w:rPr>
        <w:t xml:space="preserve"> </w:t>
      </w:r>
      <w:r w:rsidRPr="00F340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Факторы, влияющие на психологический климат в коллективе</w:t>
      </w:r>
    </w:p>
    <w:p w14:paraId="44DE6699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1. Стиль руководства</w:t>
      </w:r>
    </w:p>
    <w:p w14:paraId="2312C46A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2. Особенности деятельности</w:t>
      </w:r>
    </w:p>
    <w:p w14:paraId="2205DF44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lastRenderedPageBreak/>
        <w:t>3. Система взаимоотношений по вертикали</w:t>
      </w:r>
    </w:p>
    <w:p w14:paraId="5652F57D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4. Система отношений по горизонтали</w:t>
      </w:r>
    </w:p>
    <w:p w14:paraId="47A0A8AE" w14:textId="77777777" w:rsidR="00BD3524" w:rsidRPr="00F34025" w:rsidRDefault="00BD3524" w:rsidP="00F340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5. Совместимость</w:t>
      </w:r>
    </w:p>
    <w:p w14:paraId="7974071B" w14:textId="77777777" w:rsidR="00E67DDE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>(слайд 10)</w:t>
      </w:r>
      <w:r w:rsidRPr="00F34025">
        <w:rPr>
          <w:rFonts w:ascii="Times New Roman" w:hAnsi="Times New Roman" w:cs="Times New Roman"/>
          <w:sz w:val="28"/>
          <w:szCs w:val="28"/>
        </w:rPr>
        <w:t xml:space="preserve"> Немаловажным в работе педагога-психолога является и исследование психологического климата в коллективе. Мы представляем вашему внимание ряд методик, которые вы можете использовать в своей работе, а именно:</w:t>
      </w:r>
    </w:p>
    <w:p w14:paraId="73418639" w14:textId="77777777" w:rsidR="00BD3524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1.Методика диагностики межличностных и межгрупповых отношений «Социометия» Ж. Морено. </w:t>
      </w:r>
    </w:p>
    <w:p w14:paraId="33C73CCF" w14:textId="77777777" w:rsidR="00BD3524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2.Методика «Определение индекса групповой сплоченности» К.Э.Сишора.</w:t>
      </w:r>
    </w:p>
    <w:p w14:paraId="7D748DAA" w14:textId="77777777" w:rsidR="00BD3524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3. Методика оценки уровня психологического климата коллектива А.Н.Лутошкина.</w:t>
      </w:r>
    </w:p>
    <w:p w14:paraId="7B6BA2FF" w14:textId="77777777" w:rsidR="00BD3524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4. Методика оценки психологической атмосферы в коллективе А.Ф. Фидлер (в адаптации Ю.Л. Ханина).</w:t>
      </w:r>
    </w:p>
    <w:p w14:paraId="6B5914BC" w14:textId="77777777" w:rsidR="00BD3524" w:rsidRPr="00F34025" w:rsidRDefault="00BD3524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5. Экспресс-методика”по изуче</w:t>
      </w:r>
      <w:r w:rsidR="00FD77B3" w:rsidRPr="00F34025">
        <w:rPr>
          <w:rFonts w:ascii="Times New Roman" w:hAnsi="Times New Roman" w:cs="Times New Roman"/>
          <w:sz w:val="28"/>
          <w:szCs w:val="28"/>
        </w:rPr>
        <w:t xml:space="preserve">нию социально-психологического </w:t>
      </w:r>
      <w:r w:rsidRPr="00F34025">
        <w:rPr>
          <w:rFonts w:ascii="Times New Roman" w:hAnsi="Times New Roman" w:cs="Times New Roman"/>
          <w:sz w:val="28"/>
          <w:szCs w:val="28"/>
        </w:rPr>
        <w:t>климата в коллективе О.С. Михалюк и А.Ю. Шалыто.</w:t>
      </w:r>
    </w:p>
    <w:p w14:paraId="537D5320" w14:textId="77777777" w:rsidR="00FD77B3" w:rsidRPr="00F34025" w:rsidRDefault="00FD77B3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Данные методики вы получите в рассылке материала.</w:t>
      </w:r>
    </w:p>
    <w:p w14:paraId="09EAE2F2" w14:textId="77777777" w:rsidR="00FD77B3" w:rsidRPr="00F34025" w:rsidRDefault="00FD77B3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>(слайд 11)</w:t>
      </w:r>
      <w:r w:rsidR="00F34025" w:rsidRPr="00F34025">
        <w:rPr>
          <w:rFonts w:ascii="Times New Roman" w:hAnsi="Times New Roman" w:cs="Times New Roman"/>
          <w:sz w:val="28"/>
          <w:szCs w:val="28"/>
        </w:rPr>
        <w:t xml:space="preserve"> Предлагаю вам сейчас пройти экспресс диагностику «Определение индекса групповой сплоченности» К.Э.Сишора. Прошу вас ответить на вопросы и посчитать количество набранных баллов.</w:t>
      </w:r>
    </w:p>
    <w:p w14:paraId="13111C1C" w14:textId="05D13F9F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Интерпретация. </w:t>
      </w:r>
    </w:p>
    <w:p w14:paraId="12700882" w14:textId="77777777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Уровни групповой сплоченности:</w:t>
      </w:r>
    </w:p>
    <w:p w14:paraId="6F032EC0" w14:textId="77777777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• 16 баллов и выше – высокая;</w:t>
      </w:r>
    </w:p>
    <w:p w14:paraId="68257F8C" w14:textId="77777777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• 12 – 15 балла – выше средней;</w:t>
      </w:r>
    </w:p>
    <w:p w14:paraId="019B0B2F" w14:textId="77777777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• 8- 11 – средняя;</w:t>
      </w:r>
    </w:p>
    <w:p w14:paraId="3408BE13" w14:textId="77777777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 xml:space="preserve">• 5 – 7 – ниже средней; </w:t>
      </w:r>
    </w:p>
    <w:p w14:paraId="4E70BAFD" w14:textId="77777777" w:rsidR="00F34025" w:rsidRP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• 4 и ниже – низкая.</w:t>
      </w:r>
    </w:p>
    <w:p w14:paraId="55C26A51" w14:textId="77777777" w:rsid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Уже по результатам диагностики мы можем приступать к работе над сплочением коллектива. Сегодня мы предлагаем вам ряд упражнений, которые вы можете использовать в своей работе.</w:t>
      </w:r>
    </w:p>
    <w:p w14:paraId="1E7584E3" w14:textId="730702C0" w:rsidR="00F34025" w:rsidRDefault="00F34025" w:rsidP="00F3402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b/>
          <w:sz w:val="28"/>
          <w:szCs w:val="28"/>
        </w:rPr>
        <w:t>(слайд 1</w:t>
      </w:r>
      <w:r w:rsidR="00FC1205">
        <w:rPr>
          <w:rFonts w:ascii="Times New Roman" w:hAnsi="Times New Roman" w:cs="Times New Roman"/>
          <w:b/>
          <w:sz w:val="28"/>
          <w:szCs w:val="28"/>
        </w:rPr>
        <w:t>2</w:t>
      </w:r>
      <w:r w:rsidRPr="00F34025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Упражнение </w:t>
      </w:r>
      <w:r w:rsidRPr="00F34025">
        <w:rPr>
          <w:rFonts w:ascii="Times New Roman" w:hAnsi="Times New Roman" w:cs="Times New Roman"/>
          <w:sz w:val="28"/>
          <w:szCs w:val="28"/>
        </w:rPr>
        <w:t>«Шкатулка»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77BBAE" w14:textId="77777777" w:rsidR="00F34025" w:rsidRPr="00F34025" w:rsidRDefault="00F34025" w:rsidP="00F3402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Цель упражнения: способствовать осознанию собственной ценности и индивидуальности каждого участника.</w:t>
      </w:r>
    </w:p>
    <w:p w14:paraId="1567B311" w14:textId="77777777" w:rsidR="00F34025" w:rsidRPr="00F34025" w:rsidRDefault="00F34025" w:rsidP="00F3402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После того как все участники закрыли глаза, психолог передает по кругу шкатулку со словами: «В этой шкатулке находится нечто уникальное, чудесное, прекрасное, неповторимое…». Каждый член группы по очереди получает шкатулку и открывает глаза, заглядывает в нее. (Содержимое шкатулки - зеркало)</w:t>
      </w:r>
    </w:p>
    <w:p w14:paraId="464D5723" w14:textId="77777777" w:rsidR="00F34025" w:rsidRDefault="00F34025" w:rsidP="00F34025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упражнения:</w:t>
      </w:r>
    </w:p>
    <w:p w14:paraId="2014A9E4" w14:textId="77777777" w:rsidR="00F34025" w:rsidRDefault="00F34025" w:rsidP="00F3402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Что вы ожидали увидеть в шкатулке?</w:t>
      </w:r>
    </w:p>
    <w:p w14:paraId="53C650F1" w14:textId="77777777" w:rsidR="00F34025" w:rsidRDefault="00F34025" w:rsidP="00DA3AC6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025">
        <w:rPr>
          <w:rFonts w:ascii="Times New Roman" w:hAnsi="Times New Roman" w:cs="Times New Roman"/>
          <w:sz w:val="28"/>
          <w:szCs w:val="28"/>
        </w:rPr>
        <w:t>Какие чувства у вас вызвало содержимое шкатулки?</w:t>
      </w:r>
    </w:p>
    <w:p w14:paraId="7A1C0178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b/>
          <w:sz w:val="28"/>
          <w:szCs w:val="28"/>
        </w:rPr>
        <w:t>(слайд 14)</w:t>
      </w:r>
      <w:r w:rsidRPr="00DA3AC6">
        <w:rPr>
          <w:rFonts w:ascii="Times New Roman" w:hAnsi="Times New Roman" w:cs="Times New Roman"/>
          <w:sz w:val="28"/>
          <w:szCs w:val="28"/>
        </w:rPr>
        <w:t xml:space="preserve"> Упражнение «Моё ожерелье».</w:t>
      </w:r>
    </w:p>
    <w:p w14:paraId="1F714338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 xml:space="preserve">Цель упражнения: способствовать осознанию </w:t>
      </w:r>
      <w:r>
        <w:rPr>
          <w:rFonts w:ascii="Times New Roman" w:hAnsi="Times New Roman" w:cs="Times New Roman"/>
          <w:sz w:val="28"/>
          <w:szCs w:val="28"/>
        </w:rPr>
        <w:t>себя частью коллектива, почувствовать общность коллектива.</w:t>
      </w:r>
    </w:p>
    <w:p w14:paraId="572C811A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lastRenderedPageBreak/>
        <w:t xml:space="preserve">Участники стоят в кругу и держатся за руки. </w:t>
      </w:r>
    </w:p>
    <w:p w14:paraId="6161A067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 xml:space="preserve">Инструкция. Давайте представим, что это большое прекрасное ожерелье, а каждый из вас – бусинка. Ожерелье находится на вашей шее, переливается разными цветами, а бусинки двигаются быстро по шее (взрослые ходят по кругу в быстром темпе, с постоянно увеличивающейся скоростью). Но вдруг ожерелье разорвалось, и все бусинки рассыпались (все разбегаются в разные стороны). Нам необходимо </w:t>
      </w:r>
      <w:r>
        <w:rPr>
          <w:rFonts w:ascii="Times New Roman" w:hAnsi="Times New Roman" w:cs="Times New Roman"/>
          <w:sz w:val="28"/>
          <w:szCs w:val="28"/>
        </w:rPr>
        <w:t>с закрытыми глазами собрать наше ожерелье.</w:t>
      </w:r>
      <w:r w:rsidRPr="00DA3AC6">
        <w:rPr>
          <w:rFonts w:ascii="Times New Roman" w:hAnsi="Times New Roman" w:cs="Times New Roman"/>
          <w:sz w:val="28"/>
          <w:szCs w:val="28"/>
        </w:rPr>
        <w:t xml:space="preserve"> Все бусинки собрались! Как хорошо, когда мы вместе!</w:t>
      </w:r>
    </w:p>
    <w:p w14:paraId="79538713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упражнения:</w:t>
      </w:r>
    </w:p>
    <w:p w14:paraId="1471E72E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сколько легко или сложно вам далось выполнение упражнения?</w:t>
      </w:r>
    </w:p>
    <w:p w14:paraId="70BE8C2D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Удавалось ли вам почувствовать людей, которые находятся рядом?</w:t>
      </w:r>
    </w:p>
    <w:p w14:paraId="59148A97" w14:textId="55E9DA3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b/>
          <w:sz w:val="28"/>
          <w:szCs w:val="28"/>
        </w:rPr>
        <w:t>(слайд 1</w:t>
      </w:r>
      <w:r w:rsidR="001422B2">
        <w:rPr>
          <w:rFonts w:ascii="Times New Roman" w:hAnsi="Times New Roman" w:cs="Times New Roman"/>
          <w:b/>
          <w:sz w:val="28"/>
          <w:szCs w:val="28"/>
        </w:rPr>
        <w:t>4</w:t>
      </w:r>
      <w:r w:rsidRPr="00DA3AC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Упражнение </w:t>
      </w:r>
      <w:r w:rsidRPr="00DA3AC6">
        <w:rPr>
          <w:rFonts w:ascii="Times New Roman" w:hAnsi="Times New Roman" w:cs="Times New Roman"/>
          <w:sz w:val="28"/>
          <w:szCs w:val="28"/>
        </w:rPr>
        <w:t>«Тарелка с водой»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415A098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Цель упражнения: развивать взаимопонимание и поддержку в коллективе.</w:t>
      </w:r>
    </w:p>
    <w:p w14:paraId="4CBEA39C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Участники группы по команде психолога закрывают глаза и молча, по очереди (по кругу) передают тарелку с водой друг другу.</w:t>
      </w:r>
    </w:p>
    <w:p w14:paraId="489780F2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Анализ упражнения:</w:t>
      </w:r>
    </w:p>
    <w:p w14:paraId="773AA59E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1.</w:t>
      </w:r>
      <w:r w:rsidRPr="00DA3AC6">
        <w:rPr>
          <w:rFonts w:ascii="Times New Roman" w:hAnsi="Times New Roman" w:cs="Times New Roman"/>
          <w:sz w:val="28"/>
          <w:szCs w:val="28"/>
        </w:rPr>
        <w:tab/>
        <w:t>Какие эмоции испытывали во время данного упражнения?</w:t>
      </w:r>
    </w:p>
    <w:p w14:paraId="1FF09935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2.</w:t>
      </w:r>
      <w:r w:rsidRPr="00DA3AC6">
        <w:rPr>
          <w:rFonts w:ascii="Times New Roman" w:hAnsi="Times New Roman" w:cs="Times New Roman"/>
          <w:sz w:val="28"/>
          <w:szCs w:val="28"/>
        </w:rPr>
        <w:tab/>
        <w:t>Что, по вашему мнению, не удалось?</w:t>
      </w:r>
    </w:p>
    <w:p w14:paraId="6C325500" w14:textId="77777777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3.</w:t>
      </w:r>
      <w:r w:rsidRPr="00DA3AC6">
        <w:rPr>
          <w:rFonts w:ascii="Times New Roman" w:hAnsi="Times New Roman" w:cs="Times New Roman"/>
          <w:sz w:val="28"/>
          <w:szCs w:val="28"/>
        </w:rPr>
        <w:tab/>
        <w:t>Как можно это исправить, что необходимо для этого сделать?</w:t>
      </w:r>
    </w:p>
    <w:p w14:paraId="61F3DD87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>В результат, при передаче развиваются способы коммуникации, поиск рук партнеров до момента передачи тарелки, предупреждение о передаче прикосновением.</w:t>
      </w:r>
    </w:p>
    <w:p w14:paraId="6386800C" w14:textId="3230C9C1" w:rsidR="00DA3AC6" w:rsidRP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b/>
          <w:sz w:val="28"/>
          <w:szCs w:val="28"/>
        </w:rPr>
        <w:t>(слайд 1</w:t>
      </w:r>
      <w:r w:rsidR="001422B2">
        <w:rPr>
          <w:rFonts w:ascii="Times New Roman" w:hAnsi="Times New Roman" w:cs="Times New Roman"/>
          <w:b/>
          <w:sz w:val="28"/>
          <w:szCs w:val="28"/>
        </w:rPr>
        <w:t>5</w:t>
      </w:r>
      <w:r w:rsidRPr="00DA3AC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Использование метафорических карт. Упражнение </w:t>
      </w:r>
      <w:r w:rsidRPr="00DA3AC6">
        <w:rPr>
          <w:rFonts w:ascii="Times New Roman" w:hAnsi="Times New Roman" w:cs="Times New Roman"/>
          <w:sz w:val="28"/>
          <w:szCs w:val="28"/>
        </w:rPr>
        <w:t>«Что такое наш коллектив».</w:t>
      </w:r>
    </w:p>
    <w:p w14:paraId="39EB3DCD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AC6">
        <w:rPr>
          <w:rFonts w:ascii="Times New Roman" w:hAnsi="Times New Roman" w:cs="Times New Roman"/>
          <w:sz w:val="28"/>
          <w:szCs w:val="28"/>
        </w:rPr>
        <w:t xml:space="preserve">Задается </w:t>
      </w:r>
      <w:r>
        <w:rPr>
          <w:rFonts w:ascii="Times New Roman" w:hAnsi="Times New Roman" w:cs="Times New Roman"/>
          <w:sz w:val="28"/>
          <w:szCs w:val="28"/>
        </w:rPr>
        <w:t>тема «Ч</w:t>
      </w:r>
      <w:r w:rsidRPr="00DA3AC6">
        <w:rPr>
          <w:rFonts w:ascii="Times New Roman" w:hAnsi="Times New Roman" w:cs="Times New Roman"/>
          <w:sz w:val="28"/>
          <w:szCs w:val="28"/>
        </w:rPr>
        <w:t>то такое наш коллектив</w:t>
      </w:r>
      <w:r>
        <w:rPr>
          <w:rFonts w:ascii="Times New Roman" w:hAnsi="Times New Roman" w:cs="Times New Roman"/>
          <w:sz w:val="28"/>
          <w:szCs w:val="28"/>
        </w:rPr>
        <w:t>?</w:t>
      </w:r>
      <w:r w:rsidRPr="00DA3AC6">
        <w:rPr>
          <w:rFonts w:ascii="Times New Roman" w:hAnsi="Times New Roman" w:cs="Times New Roman"/>
          <w:sz w:val="28"/>
          <w:szCs w:val="28"/>
        </w:rPr>
        <w:t>». Колода карт картинок (из универсальной колоды – «ОН», подойдет также «Соре») передается участникам, откуда они вслепую выбирают 3-4 карты, затем переворачивают их и объясняют, какое отношение эти карты имеют к обсуждаемой теме. Можно также ввести условие, что хотя бы 2 из 3 карт (или 3 из 4) необходимо увязать с заданной темой. В результате такого круга участникам удастся обширно и глубоко обсудить тему.</w:t>
      </w:r>
    </w:p>
    <w:p w14:paraId="10AEBB77" w14:textId="77777777" w:rsidR="00DA3AC6" w:rsidRDefault="00DA3AC6" w:rsidP="00DA3A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b/>
          <w:sz w:val="28"/>
          <w:szCs w:val="28"/>
        </w:rPr>
        <w:t>(слайд 17)</w:t>
      </w:r>
      <w:r>
        <w:rPr>
          <w:rFonts w:ascii="Times New Roman" w:hAnsi="Times New Roman" w:cs="Times New Roman"/>
          <w:sz w:val="28"/>
          <w:szCs w:val="28"/>
        </w:rPr>
        <w:t xml:space="preserve"> Упражнение </w:t>
      </w:r>
      <w:r w:rsidRPr="00DA3AC6">
        <w:rPr>
          <w:rFonts w:ascii="Times New Roman" w:hAnsi="Times New Roman" w:cs="Times New Roman"/>
          <w:sz w:val="28"/>
          <w:szCs w:val="28"/>
        </w:rPr>
        <w:t>«Сердце коллектива»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5A7D7A" w14:textId="77777777" w:rsidR="00DA3AC6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sz w:val="28"/>
          <w:szCs w:val="28"/>
        </w:rPr>
        <w:t>На ватмане нарисован контур большого сердца. Педагогам говориться о том, что это сердце коллектива. Но оно пока еще пустое, не заполненное, можно сказать безжизненное. Давайте же наполним это сердце (на маленьких сердечках пишутся позитивные пожелания своим коллегам, затем они приклеиваются к контуру большого сердца). Затем зачитываются вслух. Теперь сердце коллектива заполнено, и может биться в унисон с вашим.</w:t>
      </w:r>
    </w:p>
    <w:p w14:paraId="1C8C8278" w14:textId="77777777" w:rsidR="00DA3AC6" w:rsidRDefault="00DA3AC6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0491" w14:textId="77777777" w:rsidR="00DA3AC6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очень много игр и упражнений для сплочения коллектива. Не всегда в работе педагога-психолога это может быть отдельный тренинг, можно так же использовать в процессе любой встречи одну-две игры на сплочение. Это так же может принести положительный результат для формирования благоприятного психологического климата в коллективе. </w:t>
      </w:r>
    </w:p>
    <w:p w14:paraId="2B9A19C0" w14:textId="48B67ADB" w:rsid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b/>
          <w:sz w:val="28"/>
          <w:szCs w:val="28"/>
        </w:rPr>
        <w:lastRenderedPageBreak/>
        <w:t>(слайд 1</w:t>
      </w:r>
      <w:r w:rsidR="002819E3">
        <w:rPr>
          <w:rFonts w:ascii="Times New Roman" w:hAnsi="Times New Roman" w:cs="Times New Roman"/>
          <w:b/>
          <w:sz w:val="28"/>
          <w:szCs w:val="28"/>
        </w:rPr>
        <w:t>7</w:t>
      </w:r>
      <w:r w:rsidRPr="0034130F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130F">
        <w:rPr>
          <w:rFonts w:ascii="Times New Roman" w:hAnsi="Times New Roman" w:cs="Times New Roman"/>
          <w:sz w:val="28"/>
          <w:szCs w:val="28"/>
        </w:rPr>
        <w:t>Используемые источники и литература:</w:t>
      </w:r>
    </w:p>
    <w:p w14:paraId="51DAA3E1" w14:textId="77777777" w:rsidR="0034130F" w:rsidRP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sz w:val="28"/>
          <w:szCs w:val="28"/>
        </w:rPr>
        <w:t>Бойко В.В. Социально-психологический климат коллектива и личность / В.В. Бойко, А.Г. Ковалев. - М.: 2000. - 207 с.</w:t>
      </w:r>
    </w:p>
    <w:p w14:paraId="4BCDD35E" w14:textId="77777777" w:rsidR="0034130F" w:rsidRP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sz w:val="28"/>
          <w:szCs w:val="28"/>
        </w:rPr>
        <w:t>Жданов О. Социально-психологический климат в коллективе/О. Жданов // HR-портал: сообщество профессионалов. - 2007. - №10.</w:t>
      </w:r>
    </w:p>
    <w:p w14:paraId="323294D1" w14:textId="77777777" w:rsidR="0034130F" w:rsidRP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sz w:val="28"/>
          <w:szCs w:val="28"/>
        </w:rPr>
        <w:t>Коломинский Я.Л. Психология взаимоотношений в малых группах / Я.Л. Коломинский. - Минск: Изд-во БГУ, 2009. - 284с.</w:t>
      </w:r>
    </w:p>
    <w:p w14:paraId="5983DD55" w14:textId="77777777" w:rsidR="0034130F" w:rsidRP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sz w:val="28"/>
          <w:szCs w:val="28"/>
        </w:rPr>
        <w:t>Куницына В.Н. Межличностное общение/ В.Н.Куницына, Н.В.Казаринова, В.М.Погольша. - СПб.: Питер, 2006. - 269с.</w:t>
      </w:r>
    </w:p>
    <w:p w14:paraId="32CEE3B1" w14:textId="77777777" w:rsid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sz w:val="28"/>
          <w:szCs w:val="28"/>
        </w:rPr>
        <w:t>Методики изучение психологического климата https://infourok.ru/metodiki-dlya-diagnostiki-psihologicheskogo-klimata-v-klasse-6443710.html?ysclid=lpqugyddjp494489178</w:t>
      </w:r>
    </w:p>
    <w:p w14:paraId="4601C0A9" w14:textId="16113361" w:rsidR="00DA3AC6" w:rsidRPr="0034130F" w:rsidRDefault="0034130F" w:rsidP="003413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130F">
        <w:rPr>
          <w:rFonts w:ascii="Times New Roman" w:hAnsi="Times New Roman" w:cs="Times New Roman"/>
          <w:b/>
          <w:sz w:val="28"/>
          <w:szCs w:val="28"/>
        </w:rPr>
        <w:t>(слайд 1</w:t>
      </w:r>
      <w:r w:rsidR="002819E3">
        <w:rPr>
          <w:rFonts w:ascii="Times New Roman" w:hAnsi="Times New Roman" w:cs="Times New Roman"/>
          <w:b/>
          <w:sz w:val="28"/>
          <w:szCs w:val="28"/>
        </w:rPr>
        <w:t>8</w:t>
      </w:r>
      <w:r w:rsidRPr="0034130F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Спасибо за внимание!</w:t>
      </w:r>
    </w:p>
    <w:sectPr w:rsidR="00DA3AC6" w:rsidRPr="00341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95EA1"/>
    <w:multiLevelType w:val="hybridMultilevel"/>
    <w:tmpl w:val="3EBAD3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FF2D8C"/>
    <w:multiLevelType w:val="hybridMultilevel"/>
    <w:tmpl w:val="7A1E5522"/>
    <w:lvl w:ilvl="0" w:tplc="25F4799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96D28"/>
    <w:multiLevelType w:val="hybridMultilevel"/>
    <w:tmpl w:val="4E80D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DDE"/>
    <w:rsid w:val="001422B2"/>
    <w:rsid w:val="001F57C3"/>
    <w:rsid w:val="002819E3"/>
    <w:rsid w:val="0034130F"/>
    <w:rsid w:val="00BD3524"/>
    <w:rsid w:val="00DA3AC6"/>
    <w:rsid w:val="00E67DDE"/>
    <w:rsid w:val="00F34025"/>
    <w:rsid w:val="00FC1205"/>
    <w:rsid w:val="00FD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F4F1"/>
  <w15:chartTrackingRefBased/>
  <w15:docId w15:val="{8E0AF691-FF4A-481F-A846-2F7AA8E02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7D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DD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Психолог2 (вьюжная)</cp:lastModifiedBy>
  <cp:revision>4</cp:revision>
  <dcterms:created xsi:type="dcterms:W3CDTF">2023-12-04T11:48:00Z</dcterms:created>
  <dcterms:modified xsi:type="dcterms:W3CDTF">2025-09-19T07:33:00Z</dcterms:modified>
</cp:coreProperties>
</file>